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0D28C" w14:textId="5C73C536" w:rsidR="00E44A8F" w:rsidRPr="00E44A8F" w:rsidRDefault="00E44A8F" w:rsidP="000F6198">
      <w:pPr>
        <w:spacing w:line="360" w:lineRule="auto"/>
        <w:jc w:val="both"/>
        <w:rPr>
          <w:rFonts w:ascii="Times New Roman" w:hAnsi="Times New Roman" w:cs="Times New Roman"/>
          <w:b/>
          <w:bCs/>
        </w:rPr>
      </w:pPr>
      <w:r w:rsidRPr="00E44A8F">
        <w:rPr>
          <w:rFonts w:ascii="Times New Roman" w:hAnsi="Times New Roman" w:cs="Times New Roman"/>
          <w:b/>
          <w:bCs/>
        </w:rPr>
        <w:t xml:space="preserve">Introduction </w:t>
      </w:r>
    </w:p>
    <w:p w14:paraId="06FA3C99" w14:textId="7C8221EB" w:rsidR="00E44A8F" w:rsidRPr="00E44A8F" w:rsidRDefault="00E44A8F" w:rsidP="000F6198">
      <w:pPr>
        <w:spacing w:line="360" w:lineRule="auto"/>
        <w:jc w:val="both"/>
        <w:rPr>
          <w:rFonts w:ascii="Times New Roman" w:hAnsi="Times New Roman" w:cs="Times New Roman"/>
        </w:rPr>
      </w:pPr>
      <w:r w:rsidRPr="00E44A8F">
        <w:rPr>
          <w:rFonts w:ascii="Times New Roman" w:hAnsi="Times New Roman" w:cs="Times New Roman"/>
        </w:rPr>
        <w:t>Reflecting on my college experience in both Ghana and the United States, I have encountered numerous moments of self-discovery, particularly regarding my spiritual, moral, and religious identities. Raised in Ghana with a Muslim background, I have consistently navigated a journey toward understanding my identity in spiritual, moral, and social contexts</w:t>
      </w:r>
      <w:r>
        <w:rPr>
          <w:rFonts w:ascii="Times New Roman" w:hAnsi="Times New Roman" w:cs="Times New Roman"/>
        </w:rPr>
        <w:t xml:space="preserve"> - </w:t>
      </w:r>
      <w:r w:rsidRPr="00E44A8F">
        <w:rPr>
          <w:rFonts w:ascii="Times New Roman" w:hAnsi="Times New Roman" w:cs="Times New Roman"/>
        </w:rPr>
        <w:t>a journey that intensified during my transition to the U.S. This paper will apply Peek’s Model of Muslim Identity Development and Kohlberg’s Theory of Moral Development, complemented by Rest’s Neo-Kohlbergian Approach, to critically explore how I have understood and developed my identity over time. Each of these frameworks highlights the complexities I have faced while balancing my faith, social expectations, and moral commitments in distinct cultural environments.</w:t>
      </w:r>
    </w:p>
    <w:p w14:paraId="3F329888" w14:textId="48F24DF2" w:rsidR="00E44A8F" w:rsidRPr="00E44A8F" w:rsidRDefault="00E44A8F" w:rsidP="000F6198">
      <w:pPr>
        <w:spacing w:line="360" w:lineRule="auto"/>
        <w:jc w:val="both"/>
        <w:rPr>
          <w:rFonts w:ascii="Times New Roman" w:hAnsi="Times New Roman" w:cs="Times New Roman"/>
          <w:b/>
          <w:bCs/>
        </w:rPr>
      </w:pPr>
      <w:r w:rsidRPr="00E44A8F">
        <w:rPr>
          <w:rFonts w:ascii="Times New Roman" w:hAnsi="Times New Roman" w:cs="Times New Roman"/>
          <w:b/>
          <w:bCs/>
        </w:rPr>
        <w:t>Peek’s Model of Muslim Identity Development</w:t>
      </w:r>
    </w:p>
    <w:p w14:paraId="1E281794" w14:textId="12BD9A47" w:rsidR="00E44A8F" w:rsidRDefault="00E44A8F" w:rsidP="000F6198">
      <w:pPr>
        <w:spacing w:line="360" w:lineRule="auto"/>
        <w:jc w:val="both"/>
        <w:rPr>
          <w:rFonts w:ascii="Times New Roman" w:hAnsi="Times New Roman" w:cs="Times New Roman"/>
        </w:rPr>
      </w:pPr>
      <w:r w:rsidRPr="00E44A8F">
        <w:rPr>
          <w:rFonts w:ascii="Times New Roman" w:hAnsi="Times New Roman" w:cs="Times New Roman"/>
        </w:rPr>
        <w:t>Peek’s model has been particularly relevant in helping me understand my development of Muslim identity, especially during my transition from Ghana to the United States. According to Peek, Muslim identity development is an evolving process influenced by exposure to new environments and personal challenges</w:t>
      </w:r>
      <w:r w:rsidR="00492AED">
        <w:rPr>
          <w:rFonts w:ascii="Times New Roman" w:hAnsi="Times New Roman" w:cs="Times New Roman"/>
        </w:rPr>
        <w:t xml:space="preserve"> </w:t>
      </w:r>
      <w:r w:rsidR="0053246C">
        <w:rPr>
          <w:rFonts w:ascii="Times New Roman" w:hAnsi="Times New Roman" w:cs="Times New Roman"/>
        </w:rPr>
        <w:fldChar w:fldCharType="begin"/>
      </w:r>
      <w:r w:rsidR="00492AED">
        <w:rPr>
          <w:rFonts w:ascii="Times New Roman" w:hAnsi="Times New Roman" w:cs="Times New Roman"/>
        </w:rPr>
        <w:instrText xml:space="preserve"> ADDIN ZOTERO_ITEM CSL_CITATION {"citationID":"8N4tZy0e","properties":{"formattedCitation":"(Patton et al., 2016)","plainCitation":"(Patton et al., 2016)","noteIndex":0},"citationItems":[{"id":16,"uris":["http://zotero.org/users/local/8sv0OKYP/items/P3U55LUJ"],"itemData":{"id":16,"type":"book","abstract":"The third edition of Student Development in Collegepresents practitioners, scholars, and graduate students with the most recent information pertaining to student development theory, research, and its application to practice. Considered the key resource for those most committed to conscious and intentional student affairs practice, this updated third edition offers several new features: A condensed version of student development history, which now draws connections between student learning and student development and expands on theoretical worldviews and paradigms that have been used to guide the development and construction of theory. It also introduces an integrative framework to help readers view theory and student development in a more holistic, integrated, and complex way.Social identities take a central focus and include the addition of three new chapters focusing on social class; disability; and emerging theoretical perspectives that highlight generational and age identity, national identity, and digital identity. The chapter focusing on faith and spirituality includes information on religious, atheist, and agnostic identities. The chapter on gender is also updated with the latest research on men and masculinities.Part Three offers a combined emphasis on psychosocial and cognitive-structural theories, with some information being condensed and revised to allow self-authorship to be used as an anchoring theory to present a more integrated approach to viewing identity as a meaning-making process that involves both psychosocial and cognitive processes.Part Four introduces new strategies for student affairs practitioners to engage in difficult dialogues about theories, teaching theory, and the importance of being reflective educators and consumers of theory.New vignettes of key characters' storylines are woven throughout the chapters, allowing readers to witness the developmental trajectories of the characters as they move from chapter to chapter.Each chapter concludes with a set of discussion and reflection questions for readers to consider.A supplemental downloadable instruction guide connects information from the book with sound teaching strategies and ideas that can be implemented to enhance learning environments","edition":"3. Aufl","event-place":"s.l.","ISBN":"978-1-118-82181-7","language":"eng","number-of-pages":"560","publisher":"Jossey-Bass","publisher-place":"s.l.","source":"K10plus ISBN","title":"Student Development in College: Theory, Research, and Practice","title-short":"Student Development in College","author":[{"family":"Patton","given":"Lori D."},{"family":"Renn","given":"Kristen A."},{"family":"Guido","given":"Florence M."},{"family":"Quaye","given":"Stephen John"}],"issued":{"date-parts":[["2016"]]}}}],"schema":"https://github.com/citation-style-language/schema/raw/master/csl-citation.json"} </w:instrText>
      </w:r>
      <w:r w:rsidR="0053246C">
        <w:rPr>
          <w:rFonts w:ascii="Times New Roman" w:hAnsi="Times New Roman" w:cs="Times New Roman"/>
        </w:rPr>
        <w:fldChar w:fldCharType="separate"/>
      </w:r>
      <w:r w:rsidR="00492AED">
        <w:rPr>
          <w:rFonts w:ascii="Times New Roman" w:hAnsi="Times New Roman" w:cs="Times New Roman"/>
          <w:noProof/>
        </w:rPr>
        <w:t>(Patton et al., 2016)</w:t>
      </w:r>
      <w:r w:rsidR="0053246C">
        <w:rPr>
          <w:rFonts w:ascii="Times New Roman" w:hAnsi="Times New Roman" w:cs="Times New Roman"/>
        </w:rPr>
        <w:fldChar w:fldCharType="end"/>
      </w:r>
      <w:r w:rsidRPr="00E44A8F">
        <w:rPr>
          <w:rFonts w:ascii="Times New Roman" w:hAnsi="Times New Roman" w:cs="Times New Roman"/>
        </w:rPr>
        <w:t>. For me, this development has unfolded in distinct</w:t>
      </w:r>
      <w:r w:rsidR="00CD3C68">
        <w:rPr>
          <w:rFonts w:ascii="Times New Roman" w:hAnsi="Times New Roman" w:cs="Times New Roman"/>
        </w:rPr>
        <w:t xml:space="preserve"> </w:t>
      </w:r>
      <w:r w:rsidRPr="00E44A8F">
        <w:rPr>
          <w:rFonts w:ascii="Times New Roman" w:hAnsi="Times New Roman" w:cs="Times New Roman"/>
        </w:rPr>
        <w:t>phases, transitioning from a sense of inherited faith to a deeper personal commitment. Growing up in a Muslim-majority area in Ghana, my identity was largely shaped by the communal and cultural expectations of Islam. However, upon moving to the U.S., I found myself reevaluating the significance and depth of my faith. This shift aligns with Peek’s notion that one’s identity may become more introspective and independently driven when exposed to new, often challenging environments.</w:t>
      </w:r>
    </w:p>
    <w:p w14:paraId="491BCB98" w14:textId="6753665F" w:rsidR="00940C27" w:rsidRDefault="00E44A8F" w:rsidP="000F6198">
      <w:pPr>
        <w:spacing w:line="360" w:lineRule="auto"/>
        <w:jc w:val="both"/>
        <w:rPr>
          <w:rFonts w:ascii="Times New Roman" w:hAnsi="Times New Roman" w:cs="Times New Roman"/>
        </w:rPr>
      </w:pPr>
      <w:r w:rsidRPr="00E44A8F">
        <w:rPr>
          <w:rFonts w:ascii="Times New Roman" w:hAnsi="Times New Roman" w:cs="Times New Roman"/>
        </w:rPr>
        <w:t>The cultural landscape of the U.S., with its diversity and sometimes conflicting attitudes toward religion, has led me to a greater awareness of what it means to be Muslim outside of the societal framework that initially reinforced my faith. Specifically, the academic setting in Bloomington, where I often find myself in the religious minority despite the existing diversity, has challenged me to articulate my beliefs and to find personal significance in them beyond my experiences in Ghana. This phase in Peek’s model, referred to as the “Declared Muslim Identity,” resonates deeply with my current state, as I actively reflect on the meaning of my faith amid a predominantly secular and multicultural campus</w:t>
      </w:r>
      <w:r w:rsidR="00E14ACF">
        <w:rPr>
          <w:rFonts w:ascii="Times New Roman" w:hAnsi="Times New Roman" w:cs="Times New Roman"/>
        </w:rPr>
        <w:t xml:space="preserve"> </w:t>
      </w:r>
      <w:r w:rsidR="00E14ACF">
        <w:rPr>
          <w:rFonts w:ascii="Times New Roman" w:hAnsi="Times New Roman" w:cs="Times New Roman"/>
        </w:rPr>
        <w:fldChar w:fldCharType="begin"/>
      </w:r>
      <w:r w:rsidR="00BC1D31">
        <w:rPr>
          <w:rFonts w:ascii="Times New Roman" w:hAnsi="Times New Roman" w:cs="Times New Roman"/>
        </w:rPr>
        <w:instrText xml:space="preserve"> ADDIN ZOTERO_ITEM CSL_CITATION {"citationID":"EnggMfU7","properties":{"formattedCitation":"(Stewart et al., 2019)","plainCitation":"(Stewart et al., 2019)","noteIndex":0},"citationItems":[{"id":18,"uris":["http://zotero.org/users/local/8sv0OKYP/items/CCUP7ETQ"],"itemData":{"id":18,"type":"book","abstract":"Waves of change : the evolving history of student development theory / Susan R. Jones -- Critical race theory : interrogating race and racism in college students' development / Jessica C. Harris and OiYan A. Poon -- Intersectionality and student development : centering power in the process / Charmaine L. Wijeyesinghe -- (Re)framing student development using critical feminist theories / Claire Kathleen Robbins -- Indigenous paradigms : decolonizing college student development theory through centering relationality / Nicole Alia Salis Reyes and Maria Tauala -- Queer theory : deconstructing sexual and gender identity, norms, and developmental assumptions / J. Michael Denton -- Crip theory : dismantling ableism in student development theory / Elisa S. Abes -- Resilience / Z Nicolazzo and Riss Carter -- Dissonance / Kari B. Taylor and Danyelle J. Reynolds -- Social construction of identities / D-L Stewart and Shaunda Brown -- Complexities of authenticity / V. Leilani Kupo and Symphony Oxendine -- A black feminist reconstruction of agency / Wilson Kwamogi Okello and Kiaya Demere White -- It's more than us : knowledge and knowing / Stephanie Waterman and Cori Bazemore-James -- Context and contextualizing student development using critical theory / Antonio Duran and Susan R. Jones -- Student involvement and engagement / Daniel Tillapaugh -- Principles of good practice in student affairs / Susan B. Marine -- High impact practices / Alex C. Lange and D-L Stewart -- Rethinking student development / Elisa S. Abes, Antonio Duran, Susan R. Jones, and D-L Stewart","edition":"First edition","event-place":"Sterling, Virginia","ISBN":"978-1-62036-763-6","language":"eng","number-of-pages":"1","publisher":"Stylus Publishing, LLC","publisher-place":"Sterling, Virginia","source":"K10plus ISBN","title":"Rethinking college student development theory using critical frameworks","editor":[{"family":"Stewart","given":"Dafina Lazarus"},{"family":"Abes","given":"Elisa S."},{"family":"Jones","given":"Susan R."}],"issued":{"date-parts":[["2019"]]}}}],"schema":"https://github.com/citation-style-language/schema/raw/master/csl-citation.json"} </w:instrText>
      </w:r>
      <w:r w:rsidR="00E14ACF">
        <w:rPr>
          <w:rFonts w:ascii="Times New Roman" w:hAnsi="Times New Roman" w:cs="Times New Roman"/>
        </w:rPr>
        <w:fldChar w:fldCharType="separate"/>
      </w:r>
      <w:r w:rsidR="00BC1D31">
        <w:rPr>
          <w:rFonts w:ascii="Times New Roman" w:hAnsi="Times New Roman" w:cs="Times New Roman"/>
          <w:noProof/>
        </w:rPr>
        <w:t>(Stewart et al., 2019)</w:t>
      </w:r>
      <w:r w:rsidR="00E14ACF">
        <w:rPr>
          <w:rFonts w:ascii="Times New Roman" w:hAnsi="Times New Roman" w:cs="Times New Roman"/>
        </w:rPr>
        <w:fldChar w:fldCharType="end"/>
      </w:r>
      <w:r w:rsidRPr="00E44A8F">
        <w:rPr>
          <w:rFonts w:ascii="Times New Roman" w:hAnsi="Times New Roman" w:cs="Times New Roman"/>
        </w:rPr>
        <w:t xml:space="preserve">. Encountering diverse religious practices and </w:t>
      </w:r>
      <w:r w:rsidRPr="00E44A8F">
        <w:rPr>
          <w:rFonts w:ascii="Times New Roman" w:hAnsi="Times New Roman" w:cs="Times New Roman"/>
        </w:rPr>
        <w:lastRenderedPageBreak/>
        <w:t>beliefs on campus has also made me aware of Islam’s distinct place within broader societal norms and expectations in the U.S., adding depth to my spiritual development.</w:t>
      </w:r>
    </w:p>
    <w:p w14:paraId="519AA7B4" w14:textId="203AEBDE" w:rsidR="00E80EA1" w:rsidRPr="00E80EA1" w:rsidRDefault="00E80EA1" w:rsidP="000F6198">
      <w:pPr>
        <w:spacing w:line="360" w:lineRule="auto"/>
        <w:jc w:val="both"/>
        <w:rPr>
          <w:rFonts w:ascii="Times New Roman" w:hAnsi="Times New Roman" w:cs="Times New Roman"/>
          <w:b/>
          <w:bCs/>
        </w:rPr>
      </w:pPr>
      <w:r w:rsidRPr="00E80EA1">
        <w:rPr>
          <w:rFonts w:ascii="Times New Roman" w:hAnsi="Times New Roman" w:cs="Times New Roman"/>
          <w:b/>
          <w:bCs/>
        </w:rPr>
        <w:t>Kohlberg’s Theory of Moral Development</w:t>
      </w:r>
    </w:p>
    <w:p w14:paraId="39C2B8AD" w14:textId="724781EC" w:rsidR="00E80EA1" w:rsidRP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Kohlberg’s Theory of Moral Development provides a comprehensive framework for understanding how individuals progress through various stages of moral reasoning. This progression ranges from the pre-conventional level, where moral decisions are based primarily on self-interest and the consequences of actions, to the post-conventional level, characterized by the adoption of universal ethical principles. This theoretical model has proven invaluable in reflecting on how my own values and ethical perspectives have evolved, especially considering my experiences navigating a new cultural landscape (Patton et al., 2016).</w:t>
      </w:r>
    </w:p>
    <w:p w14:paraId="33879A67" w14:textId="77777777" w:rsid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During my formative years in Ghana, my moral development was profoundly shaped by the cultural and religious standards that permeated my community. In this context, my moral decisions were heavily influenced by societal expectations, aligning closely with Kohlberg’s conventional level of moral reasoning. Here, adherence to societal norms and the values cherished by the community guided my moral choices. The collective ideals and religious doctrines prevalent in Ghana created a framework where morality was often synonymous with conformity to these established principles.</w:t>
      </w:r>
    </w:p>
    <w:p w14:paraId="42B48E4A" w14:textId="69852274" w:rsidR="00E80EA1" w:rsidRP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 xml:space="preserve">However, relocating to the United States for further education has significantly expanded my moral reasoning capabilities and pushed me toward the post-conventional level. Engaging with diverse perspectives within an academic environment has compelled me to critically examine and scrutinize my ethical beliefs. For instance, discussions surrounding complex issues such as gender roles, LGBTQ+ rights, and secularism have frequently conflicted with my previous moral understandings. These encounters are often laden with discomfort, yet they have been enlightening and transformative. They have prompted me to dig deep into the foundations of my beliefs, questioning their validity and relevance in a broader context of justice and equity. </w:t>
      </w:r>
    </w:p>
    <w:p w14:paraId="211F6158" w14:textId="3C9E2F8A" w:rsidR="00E80EA1" w:rsidRP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Kohlberg’s model asserts that the higher stages of moral development involve the application of universal principles of justice and equality. For my own journey, this translates into a conscious effort to reconcile my faith-based moral framework with broader ethical principles that promote respect for diversity and social equity. This evolving perspective indicates a significant shift</w:t>
      </w:r>
      <w:r w:rsidR="003C0F3C">
        <w:rPr>
          <w:rFonts w:ascii="Times New Roman" w:hAnsi="Times New Roman" w:cs="Times New Roman"/>
        </w:rPr>
        <w:t xml:space="preserve"> - </w:t>
      </w:r>
      <w:r w:rsidRPr="00E80EA1">
        <w:rPr>
          <w:rFonts w:ascii="Times New Roman" w:hAnsi="Times New Roman" w:cs="Times New Roman"/>
        </w:rPr>
        <w:t xml:space="preserve">from </w:t>
      </w:r>
      <w:r w:rsidRPr="00E80EA1">
        <w:rPr>
          <w:rFonts w:ascii="Times New Roman" w:hAnsi="Times New Roman" w:cs="Times New Roman"/>
        </w:rPr>
        <w:lastRenderedPageBreak/>
        <w:t xml:space="preserve">merely complying with the societal norms I was raised with, to embracing a moral framework that I have critically evaluated and personally endorsed. </w:t>
      </w:r>
    </w:p>
    <w:p w14:paraId="58FB6A1E" w14:textId="0B4F6064" w:rsidR="00E80EA1" w:rsidRPr="00E80EA1" w:rsidRDefault="00E80EA1" w:rsidP="000F6198">
      <w:pPr>
        <w:spacing w:line="360" w:lineRule="auto"/>
        <w:jc w:val="both"/>
        <w:rPr>
          <w:rFonts w:ascii="Times New Roman" w:hAnsi="Times New Roman" w:cs="Times New Roman"/>
          <w:b/>
          <w:bCs/>
        </w:rPr>
      </w:pPr>
      <w:r w:rsidRPr="00E80EA1">
        <w:rPr>
          <w:rFonts w:ascii="Times New Roman" w:hAnsi="Times New Roman" w:cs="Times New Roman"/>
          <w:b/>
          <w:bCs/>
        </w:rPr>
        <w:t>Rest’s Neo-Kohlbergian Approach</w:t>
      </w:r>
    </w:p>
    <w:p w14:paraId="13C11B40" w14:textId="7EE540B6" w:rsidR="00E80EA1" w:rsidRP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Rest’s Neo-Kohlbergian Approach adds a nuanced layer to the understanding of moral development, placing significant emphasis on the role of social context and exposure to a myriad of viewpoints in shaping moral reasoning. This approach has been particularly enlightening in elucidating how my moral judgments have transformed as I have interacted with individuals from various cultural, religious, and ideological backgrounds during my time in college. According to Rest, moral development is not merely a linear trajectory through fixed stages, but rather an ongoing process influenced by the diverse contexts we encounter and the reflective decisions we make</w:t>
      </w:r>
      <w:r w:rsidR="003C0F3C">
        <w:rPr>
          <w:rFonts w:ascii="Times New Roman" w:hAnsi="Times New Roman" w:cs="Times New Roman"/>
        </w:rPr>
        <w:t xml:space="preserve"> </w:t>
      </w:r>
      <w:r w:rsidR="003C0F3C">
        <w:rPr>
          <w:rFonts w:ascii="Times New Roman" w:hAnsi="Times New Roman" w:cs="Times New Roman"/>
        </w:rPr>
        <w:fldChar w:fldCharType="begin"/>
      </w:r>
      <w:r w:rsidR="003C0F3C">
        <w:rPr>
          <w:rFonts w:ascii="Times New Roman" w:hAnsi="Times New Roman" w:cs="Times New Roman"/>
        </w:rPr>
        <w:instrText xml:space="preserve"> ADDIN ZOTERO_ITEM CSL_CITATION {"citationID":"GxTW9Tkm","properties":{"formattedCitation":"(Means, 2017)","plainCitation":"(Means, 2017)","noteIndex":0},"citationItems":[{"id":21,"uris":["http://zotero.org/users/local/8sv0OKYP/items/PZWZSZSF"],"itemData":{"id":21,"type":"article-journal","container-title":"Journal of College Student Development","DOI":"10.1353/csd.2017.0017","ISSN":"1543-3382","issue":"2","journalAbbreviation":"Journal of College Student Development","language":"en","page":"229-246","source":"DOI.org (Crossref)","title":"“Quaring” Spirituality: The Spiritual Counterstories and Spaces of Black Gay and Bisexual Male College Students","title-short":"“Quaring” Spirituality","volume":"58","author":[{"family":"Means","given":"Darris R."}],"issued":{"date-parts":[["2017"]]}}}],"schema":"https://github.com/citation-style-language/schema/raw/master/csl-citation.json"} </w:instrText>
      </w:r>
      <w:r w:rsidR="003C0F3C">
        <w:rPr>
          <w:rFonts w:ascii="Times New Roman" w:hAnsi="Times New Roman" w:cs="Times New Roman"/>
        </w:rPr>
        <w:fldChar w:fldCharType="separate"/>
      </w:r>
      <w:r w:rsidR="003C0F3C">
        <w:rPr>
          <w:rFonts w:ascii="Times New Roman" w:hAnsi="Times New Roman" w:cs="Times New Roman"/>
          <w:noProof/>
        </w:rPr>
        <w:t>(Means, 2017)</w:t>
      </w:r>
      <w:r w:rsidR="003C0F3C">
        <w:rPr>
          <w:rFonts w:ascii="Times New Roman" w:hAnsi="Times New Roman" w:cs="Times New Roman"/>
        </w:rPr>
        <w:fldChar w:fldCharType="end"/>
      </w:r>
      <w:r w:rsidRPr="00E80EA1">
        <w:rPr>
          <w:rFonts w:ascii="Times New Roman" w:hAnsi="Times New Roman" w:cs="Times New Roman"/>
        </w:rPr>
        <w:t>.</w:t>
      </w:r>
    </w:p>
    <w:p w14:paraId="7A324195" w14:textId="77777777" w:rsidR="00E80EA1" w:rsidRPr="00E80EA1" w:rsidRDefault="00E80EA1" w:rsidP="000F6198">
      <w:pPr>
        <w:spacing w:line="360" w:lineRule="auto"/>
        <w:jc w:val="both"/>
        <w:rPr>
          <w:rFonts w:ascii="Times New Roman" w:hAnsi="Times New Roman" w:cs="Times New Roman"/>
        </w:rPr>
      </w:pPr>
      <w:r w:rsidRPr="00E80EA1">
        <w:rPr>
          <w:rFonts w:ascii="Times New Roman" w:hAnsi="Times New Roman" w:cs="Times New Roman"/>
        </w:rPr>
        <w:t>In the U.S., my interactions with peers and faculty have encouraged me to confront complex moral dilemmas that I did not encounter in Ghana. Back home, where community and family values take precedence, moral decisions are often made with an emphasis on maintaining harmony within these relationships. However, my experiences in the U.S. have prompted me to navigate moral questions autonomously, weighing multiple perspectives before arriving at an opinion. This evolution has enabled me to approach moral issues from a more pluralistic and open-minded standpoint, recognizing the value of diverse perspectives.</w:t>
      </w:r>
    </w:p>
    <w:p w14:paraId="519EA903" w14:textId="36E7EF8C" w:rsidR="00E80EA1" w:rsidRPr="003104AA" w:rsidRDefault="00E80EA1" w:rsidP="000F6198">
      <w:pPr>
        <w:spacing w:line="360" w:lineRule="auto"/>
        <w:jc w:val="both"/>
        <w:rPr>
          <w:rFonts w:ascii="Times New Roman" w:hAnsi="Times New Roman" w:cs="Times New Roman"/>
        </w:rPr>
      </w:pPr>
      <w:r w:rsidRPr="00E80EA1">
        <w:rPr>
          <w:rFonts w:ascii="Times New Roman" w:hAnsi="Times New Roman" w:cs="Times New Roman"/>
        </w:rPr>
        <w:t>Rest’s model has been instrumental in guiding me to integrate various moral viewpoints without feeling bound by strict allegiance to any single perspective. Consequently, I find myself developing a more adaptable moral framework</w:t>
      </w:r>
      <w:r>
        <w:rPr>
          <w:rFonts w:ascii="Times New Roman" w:hAnsi="Times New Roman" w:cs="Times New Roman"/>
        </w:rPr>
        <w:t xml:space="preserve"> - </w:t>
      </w:r>
      <w:r w:rsidRPr="00E80EA1">
        <w:rPr>
          <w:rFonts w:ascii="Times New Roman" w:hAnsi="Times New Roman" w:cs="Times New Roman"/>
        </w:rPr>
        <w:t>one that respects my deeply held religious values while simultaneously embracing critical self-reflection and empathy toward others’ beliefs and experiences. This journey has enriched my moral landscape, foster</w:t>
      </w:r>
      <w:r>
        <w:rPr>
          <w:rFonts w:ascii="Times New Roman" w:hAnsi="Times New Roman" w:cs="Times New Roman"/>
        </w:rPr>
        <w:t>ing</w:t>
      </w:r>
      <w:r w:rsidRPr="00E80EA1">
        <w:rPr>
          <w:rFonts w:ascii="Times New Roman" w:hAnsi="Times New Roman" w:cs="Times New Roman"/>
        </w:rPr>
        <w:t xml:space="preserve"> a sense of inclusivity and </w:t>
      </w:r>
      <w:r w:rsidRPr="003104AA">
        <w:rPr>
          <w:rFonts w:ascii="Times New Roman" w:hAnsi="Times New Roman" w:cs="Times New Roman"/>
        </w:rPr>
        <w:t>understanding that is increasingly essential in our interconnected world.</w:t>
      </w:r>
    </w:p>
    <w:p w14:paraId="1E7741C3" w14:textId="57BEB731" w:rsidR="003104AA" w:rsidRPr="003104AA" w:rsidRDefault="003104AA" w:rsidP="000F6198">
      <w:pPr>
        <w:spacing w:line="360" w:lineRule="auto"/>
        <w:jc w:val="both"/>
        <w:rPr>
          <w:rFonts w:ascii="Times New Roman" w:hAnsi="Times New Roman" w:cs="Times New Roman"/>
          <w:b/>
          <w:bCs/>
        </w:rPr>
      </w:pPr>
      <w:r w:rsidRPr="003104AA">
        <w:rPr>
          <w:rFonts w:ascii="Times New Roman" w:hAnsi="Times New Roman" w:cs="Times New Roman"/>
          <w:b/>
          <w:bCs/>
        </w:rPr>
        <w:t>Institutional and Social Influences on My Development</w:t>
      </w:r>
    </w:p>
    <w:p w14:paraId="29876841" w14:textId="77777777" w:rsidR="003104AA" w:rsidRPr="003104AA" w:rsidRDefault="003104AA" w:rsidP="000F6198">
      <w:pPr>
        <w:spacing w:line="360" w:lineRule="auto"/>
        <w:jc w:val="both"/>
        <w:rPr>
          <w:rFonts w:ascii="Times New Roman" w:hAnsi="Times New Roman" w:cs="Times New Roman"/>
        </w:rPr>
      </w:pPr>
      <w:r w:rsidRPr="003104AA">
        <w:rPr>
          <w:rFonts w:ascii="Times New Roman" w:hAnsi="Times New Roman" w:cs="Times New Roman"/>
        </w:rPr>
        <w:t xml:space="preserve">The institutional environment in Bloomington has played a pivotal role in shaping my spiritual and moral development throughout my academic journey. Within both classroom settings and extracurricular activities, I have encountered numerous opportunities to engage deeply with my religious and ethical values. However, I have also experienced feelings of isolation at times, </w:t>
      </w:r>
      <w:r w:rsidRPr="003104AA">
        <w:rPr>
          <w:rFonts w:ascii="Times New Roman" w:hAnsi="Times New Roman" w:cs="Times New Roman"/>
        </w:rPr>
        <w:lastRenderedPageBreak/>
        <w:t>primarily stemming from the underrepresentation of Muslims within my immediate academic and social circles. This unique challenge has compelled me to take an active and independent stance in defining and understanding my beliefs. According to Peek’s model of Muslim Identity Development, this self-reflective phase is crucial for fostering a committed religious identity (Patton et al., 2016).</w:t>
      </w:r>
    </w:p>
    <w:p w14:paraId="73076E29" w14:textId="77777777" w:rsidR="003104AA" w:rsidRPr="003104AA" w:rsidRDefault="003104AA" w:rsidP="000F6198">
      <w:pPr>
        <w:spacing w:line="360" w:lineRule="auto"/>
        <w:jc w:val="both"/>
        <w:rPr>
          <w:rFonts w:ascii="Times New Roman" w:hAnsi="Times New Roman" w:cs="Times New Roman"/>
        </w:rPr>
      </w:pPr>
      <w:r w:rsidRPr="003104AA">
        <w:rPr>
          <w:rFonts w:ascii="Times New Roman" w:hAnsi="Times New Roman" w:cs="Times New Roman"/>
        </w:rPr>
        <w:t>Furthermore, the support I have received from student communities, particularly the African and Ghanaian student groups, has been immensely beneficial. These groups have created a sense of comfort and belonging, enabling me to explore my faith and values in an environment that appreciates and celebrates my cultural and religious background. Engaging with peers who share similar experiences has allowed me to express my identity more freely and seek guidance when needed.</w:t>
      </w:r>
    </w:p>
    <w:p w14:paraId="275AA229" w14:textId="77777777" w:rsidR="003104AA" w:rsidRPr="003104AA" w:rsidRDefault="003104AA" w:rsidP="000F6198">
      <w:pPr>
        <w:spacing w:line="360" w:lineRule="auto"/>
        <w:jc w:val="both"/>
        <w:rPr>
          <w:rFonts w:ascii="Times New Roman" w:hAnsi="Times New Roman" w:cs="Times New Roman"/>
        </w:rPr>
      </w:pPr>
      <w:r w:rsidRPr="003104AA">
        <w:rPr>
          <w:rFonts w:ascii="Times New Roman" w:hAnsi="Times New Roman" w:cs="Times New Roman"/>
        </w:rPr>
        <w:t>In addition to peer support, I have also benefited greatly from the mentorship of student affairs professionals and professors who are open to discussing a wide range of perspectives. These individuals have played an essential role in my growth, reflecting Rest’s emphasis on the significance of mentorship in moral development. Through their encouragement, I have learned to critically analyze my beliefs, consider alternative viewpoints, and make well-informed decisions regarding my ethical and religious identity. Their guidance has been instrumental in helping me navigate the complexities of integrating my spiritual heritage with a commitment to moral principles that evolve alongside my changing worldview.</w:t>
      </w:r>
    </w:p>
    <w:p w14:paraId="6E12FB49" w14:textId="77777777" w:rsidR="003104AA" w:rsidRPr="003104AA" w:rsidRDefault="003104AA" w:rsidP="000F6198">
      <w:pPr>
        <w:spacing w:line="360" w:lineRule="auto"/>
        <w:jc w:val="both"/>
        <w:rPr>
          <w:rFonts w:ascii="Times New Roman" w:hAnsi="Times New Roman" w:cs="Times New Roman"/>
          <w:b/>
          <w:bCs/>
        </w:rPr>
      </w:pPr>
      <w:r w:rsidRPr="003104AA">
        <w:rPr>
          <w:rFonts w:ascii="Times New Roman" w:hAnsi="Times New Roman" w:cs="Times New Roman"/>
          <w:b/>
          <w:bCs/>
        </w:rPr>
        <w:t>Conclusion</w:t>
      </w:r>
    </w:p>
    <w:p w14:paraId="6B27DA7A" w14:textId="7043A4B7" w:rsidR="003104AA" w:rsidRPr="003104AA" w:rsidRDefault="003104AA" w:rsidP="000F6198">
      <w:pPr>
        <w:spacing w:line="360" w:lineRule="auto"/>
        <w:jc w:val="both"/>
        <w:rPr>
          <w:rFonts w:ascii="Times New Roman" w:hAnsi="Times New Roman" w:cs="Times New Roman"/>
        </w:rPr>
      </w:pPr>
      <w:r w:rsidRPr="003104AA">
        <w:rPr>
          <w:rFonts w:ascii="Times New Roman" w:hAnsi="Times New Roman" w:cs="Times New Roman"/>
        </w:rPr>
        <w:t>To summarize, applying Peek’s Model of Muslim Identity Development, Kohlberg’s Theory of Moral Development, and Rest’s Neo-Kohlbergian Approach has significantly enriched my understanding of my spiritual, moral, and religious identities within the diverse cultural contexts of both Ghana and the United States. These theoretical frameworks have illuminated how transitioning from one cultural environment to another has led to important shifts in my faith and moral reasoning. They have guided me towards a more reflective and personalized approach to understanding these critical aspects of my identity.</w:t>
      </w:r>
    </w:p>
    <w:p w14:paraId="7DCDEE52" w14:textId="4D9861F1" w:rsidR="003104AA" w:rsidRDefault="003104AA" w:rsidP="000F6198">
      <w:pPr>
        <w:spacing w:line="360" w:lineRule="auto"/>
        <w:jc w:val="both"/>
        <w:rPr>
          <w:rFonts w:ascii="Times New Roman" w:hAnsi="Times New Roman" w:cs="Times New Roman"/>
        </w:rPr>
      </w:pPr>
      <w:r w:rsidRPr="003104AA">
        <w:rPr>
          <w:rFonts w:ascii="Times New Roman" w:hAnsi="Times New Roman" w:cs="Times New Roman"/>
        </w:rPr>
        <w:t xml:space="preserve">As I continue to engage with new ideas, perspectives, and experiences, I anticipate that my development will remain dynamic. It will be firmly rooted in my faith while remaining open to </w:t>
      </w:r>
      <w:r w:rsidRPr="003104AA">
        <w:rPr>
          <w:rFonts w:ascii="Times New Roman" w:hAnsi="Times New Roman" w:cs="Times New Roman"/>
        </w:rPr>
        <w:lastRenderedPageBreak/>
        <w:t>adaptation and growth in an increasingly complex and interconnected world. I am aware that this journey will involve confronting challenging moral dilemmas and re-evaluating my beliefs, but I am committed to embracing this process with an open mind and heart.</w:t>
      </w:r>
    </w:p>
    <w:p w14:paraId="728FC99F" w14:textId="77777777" w:rsidR="00A82EB6" w:rsidRDefault="00A82EB6" w:rsidP="003104AA">
      <w:pPr>
        <w:spacing w:line="480" w:lineRule="auto"/>
        <w:jc w:val="both"/>
        <w:rPr>
          <w:rFonts w:ascii="Times New Roman" w:hAnsi="Times New Roman" w:cs="Times New Roman"/>
        </w:rPr>
      </w:pPr>
    </w:p>
    <w:p w14:paraId="7F7EF570" w14:textId="77777777" w:rsidR="00A82EB6" w:rsidRDefault="00A82EB6" w:rsidP="003104AA">
      <w:pPr>
        <w:spacing w:line="480" w:lineRule="auto"/>
        <w:jc w:val="both"/>
        <w:rPr>
          <w:rFonts w:ascii="Times New Roman" w:hAnsi="Times New Roman" w:cs="Times New Roman"/>
        </w:rPr>
      </w:pPr>
    </w:p>
    <w:p w14:paraId="00B327FE" w14:textId="77777777" w:rsidR="00A82EB6" w:rsidRDefault="00A82EB6" w:rsidP="003104AA">
      <w:pPr>
        <w:spacing w:line="480" w:lineRule="auto"/>
        <w:jc w:val="both"/>
        <w:rPr>
          <w:rFonts w:ascii="Times New Roman" w:hAnsi="Times New Roman" w:cs="Times New Roman"/>
        </w:rPr>
      </w:pPr>
    </w:p>
    <w:p w14:paraId="6CCAC6E6" w14:textId="77777777" w:rsidR="00A82EB6" w:rsidRDefault="00A82EB6" w:rsidP="003104AA">
      <w:pPr>
        <w:spacing w:line="480" w:lineRule="auto"/>
        <w:jc w:val="both"/>
        <w:rPr>
          <w:rFonts w:ascii="Times New Roman" w:hAnsi="Times New Roman" w:cs="Times New Roman"/>
        </w:rPr>
      </w:pPr>
    </w:p>
    <w:p w14:paraId="5D50B96F" w14:textId="77777777" w:rsidR="00A82EB6" w:rsidRDefault="00A82EB6" w:rsidP="003104AA">
      <w:pPr>
        <w:spacing w:line="480" w:lineRule="auto"/>
        <w:jc w:val="both"/>
        <w:rPr>
          <w:rFonts w:ascii="Times New Roman" w:hAnsi="Times New Roman" w:cs="Times New Roman"/>
        </w:rPr>
      </w:pPr>
    </w:p>
    <w:p w14:paraId="3A947982" w14:textId="77777777" w:rsidR="00A82EB6" w:rsidRDefault="00A82EB6" w:rsidP="003104AA">
      <w:pPr>
        <w:spacing w:line="480" w:lineRule="auto"/>
        <w:jc w:val="both"/>
        <w:rPr>
          <w:rFonts w:ascii="Times New Roman" w:hAnsi="Times New Roman" w:cs="Times New Roman"/>
        </w:rPr>
      </w:pPr>
    </w:p>
    <w:p w14:paraId="21942B0B" w14:textId="77777777" w:rsidR="00A82EB6" w:rsidRDefault="00A82EB6" w:rsidP="003104AA">
      <w:pPr>
        <w:spacing w:line="480" w:lineRule="auto"/>
        <w:jc w:val="both"/>
        <w:rPr>
          <w:rFonts w:ascii="Times New Roman" w:hAnsi="Times New Roman" w:cs="Times New Roman"/>
        </w:rPr>
      </w:pPr>
    </w:p>
    <w:p w14:paraId="6B9C5235" w14:textId="77777777" w:rsidR="00A82EB6" w:rsidRDefault="00A82EB6" w:rsidP="003104AA">
      <w:pPr>
        <w:spacing w:line="480" w:lineRule="auto"/>
        <w:jc w:val="both"/>
        <w:rPr>
          <w:rFonts w:ascii="Times New Roman" w:hAnsi="Times New Roman" w:cs="Times New Roman"/>
        </w:rPr>
      </w:pPr>
    </w:p>
    <w:p w14:paraId="1DB5B812" w14:textId="77777777" w:rsidR="00A82EB6" w:rsidRDefault="00A82EB6" w:rsidP="003104AA">
      <w:pPr>
        <w:spacing w:line="480" w:lineRule="auto"/>
        <w:jc w:val="both"/>
        <w:rPr>
          <w:rFonts w:ascii="Times New Roman" w:hAnsi="Times New Roman" w:cs="Times New Roman"/>
        </w:rPr>
      </w:pPr>
    </w:p>
    <w:p w14:paraId="7DA24D5F" w14:textId="77777777" w:rsidR="00A82EB6" w:rsidRDefault="00A82EB6" w:rsidP="003104AA">
      <w:pPr>
        <w:spacing w:line="480" w:lineRule="auto"/>
        <w:jc w:val="both"/>
        <w:rPr>
          <w:rFonts w:ascii="Times New Roman" w:hAnsi="Times New Roman" w:cs="Times New Roman"/>
        </w:rPr>
      </w:pPr>
    </w:p>
    <w:p w14:paraId="013FC53F" w14:textId="77777777" w:rsidR="00A82EB6" w:rsidRDefault="00A82EB6" w:rsidP="003104AA">
      <w:pPr>
        <w:spacing w:line="480" w:lineRule="auto"/>
        <w:jc w:val="both"/>
        <w:rPr>
          <w:rFonts w:ascii="Times New Roman" w:hAnsi="Times New Roman" w:cs="Times New Roman"/>
        </w:rPr>
      </w:pPr>
    </w:p>
    <w:p w14:paraId="30FA0641" w14:textId="77777777" w:rsidR="009B35B7" w:rsidRDefault="009B35B7" w:rsidP="00E80EA1">
      <w:pPr>
        <w:spacing w:line="480" w:lineRule="auto"/>
        <w:jc w:val="both"/>
        <w:rPr>
          <w:rFonts w:ascii="Times New Roman" w:hAnsi="Times New Roman" w:cs="Times New Roman"/>
          <w:b/>
          <w:bCs/>
        </w:rPr>
      </w:pPr>
    </w:p>
    <w:p w14:paraId="4EFBA186" w14:textId="77777777" w:rsidR="009B35B7" w:rsidRDefault="009B35B7" w:rsidP="00E80EA1">
      <w:pPr>
        <w:spacing w:line="480" w:lineRule="auto"/>
        <w:jc w:val="both"/>
        <w:rPr>
          <w:rFonts w:ascii="Times New Roman" w:hAnsi="Times New Roman" w:cs="Times New Roman"/>
          <w:b/>
          <w:bCs/>
        </w:rPr>
      </w:pPr>
    </w:p>
    <w:p w14:paraId="40E840DB" w14:textId="77777777" w:rsidR="009B35B7" w:rsidRDefault="009B35B7" w:rsidP="00E80EA1">
      <w:pPr>
        <w:spacing w:line="480" w:lineRule="auto"/>
        <w:jc w:val="both"/>
        <w:rPr>
          <w:rFonts w:ascii="Times New Roman" w:hAnsi="Times New Roman" w:cs="Times New Roman"/>
          <w:b/>
          <w:bCs/>
        </w:rPr>
      </w:pPr>
    </w:p>
    <w:p w14:paraId="6E64E899" w14:textId="77777777" w:rsidR="009B35B7" w:rsidRDefault="009B35B7" w:rsidP="00E80EA1">
      <w:pPr>
        <w:spacing w:line="480" w:lineRule="auto"/>
        <w:jc w:val="both"/>
        <w:rPr>
          <w:rFonts w:ascii="Times New Roman" w:hAnsi="Times New Roman" w:cs="Times New Roman"/>
          <w:b/>
          <w:bCs/>
        </w:rPr>
      </w:pPr>
    </w:p>
    <w:p w14:paraId="0D1F7D6D" w14:textId="77777777" w:rsidR="009B35B7" w:rsidRDefault="009B35B7" w:rsidP="00E80EA1">
      <w:pPr>
        <w:spacing w:line="480" w:lineRule="auto"/>
        <w:jc w:val="both"/>
        <w:rPr>
          <w:rFonts w:ascii="Times New Roman" w:hAnsi="Times New Roman" w:cs="Times New Roman"/>
          <w:b/>
          <w:bCs/>
        </w:rPr>
      </w:pPr>
    </w:p>
    <w:p w14:paraId="4C6E5132" w14:textId="303C1C89" w:rsidR="00FD52D8" w:rsidRDefault="00A82EB6" w:rsidP="00E80EA1">
      <w:pPr>
        <w:spacing w:line="480" w:lineRule="auto"/>
        <w:jc w:val="both"/>
        <w:rPr>
          <w:rFonts w:ascii="Times New Roman" w:hAnsi="Times New Roman" w:cs="Times New Roman"/>
          <w:b/>
          <w:bCs/>
        </w:rPr>
      </w:pPr>
      <w:r>
        <w:rPr>
          <w:rFonts w:ascii="Times New Roman" w:hAnsi="Times New Roman" w:cs="Times New Roman"/>
          <w:b/>
          <w:bCs/>
        </w:rPr>
        <w:lastRenderedPageBreak/>
        <w:t>References</w:t>
      </w:r>
    </w:p>
    <w:p w14:paraId="33336CA0" w14:textId="77777777" w:rsidR="003C0F3C" w:rsidRPr="003C0F3C" w:rsidRDefault="004D7373" w:rsidP="003C0F3C">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003C0F3C" w:rsidRPr="003C0F3C">
        <w:rPr>
          <w:rFonts w:ascii="Times New Roman" w:hAnsi="Times New Roman" w:cs="Times New Roman"/>
        </w:rPr>
        <w:t xml:space="preserve">Means, D. R. (2017). “Quaring” Spirituality: The Spiritual Counterstories and Spaces of Black Gay and Bisexual Male College Students. </w:t>
      </w:r>
      <w:r w:rsidR="003C0F3C" w:rsidRPr="003C0F3C">
        <w:rPr>
          <w:rFonts w:ascii="Times New Roman" w:hAnsi="Times New Roman" w:cs="Times New Roman"/>
          <w:i/>
          <w:iCs/>
        </w:rPr>
        <w:t>Journal of College Student Development</w:t>
      </w:r>
      <w:r w:rsidR="003C0F3C" w:rsidRPr="003C0F3C">
        <w:rPr>
          <w:rFonts w:ascii="Times New Roman" w:hAnsi="Times New Roman" w:cs="Times New Roman"/>
        </w:rPr>
        <w:t xml:space="preserve">, </w:t>
      </w:r>
      <w:r w:rsidR="003C0F3C" w:rsidRPr="003C0F3C">
        <w:rPr>
          <w:rFonts w:ascii="Times New Roman" w:hAnsi="Times New Roman" w:cs="Times New Roman"/>
          <w:i/>
          <w:iCs/>
        </w:rPr>
        <w:t>58</w:t>
      </w:r>
      <w:r w:rsidR="003C0F3C" w:rsidRPr="003C0F3C">
        <w:rPr>
          <w:rFonts w:ascii="Times New Roman" w:hAnsi="Times New Roman" w:cs="Times New Roman"/>
        </w:rPr>
        <w:t>(2), 229–246. https://doi.org/10.1353/csd.2017.0017</w:t>
      </w:r>
    </w:p>
    <w:p w14:paraId="56DAF6F0" w14:textId="77777777" w:rsidR="003C0F3C" w:rsidRPr="003C0F3C" w:rsidRDefault="003C0F3C" w:rsidP="003C0F3C">
      <w:pPr>
        <w:pStyle w:val="Bibliography"/>
        <w:rPr>
          <w:rFonts w:ascii="Times New Roman" w:hAnsi="Times New Roman" w:cs="Times New Roman"/>
        </w:rPr>
      </w:pPr>
      <w:r w:rsidRPr="003C0F3C">
        <w:rPr>
          <w:rFonts w:ascii="Times New Roman" w:hAnsi="Times New Roman" w:cs="Times New Roman"/>
        </w:rPr>
        <w:t xml:space="preserve">Patton, L. D., Renn, K. A., Guido, F. M., &amp; Quaye, S. J. (2016). </w:t>
      </w:r>
      <w:r w:rsidRPr="003C0F3C">
        <w:rPr>
          <w:rFonts w:ascii="Times New Roman" w:hAnsi="Times New Roman" w:cs="Times New Roman"/>
          <w:i/>
          <w:iCs/>
        </w:rPr>
        <w:t>Student Development in College: Theory, Research, and Practice</w:t>
      </w:r>
      <w:r w:rsidRPr="003C0F3C">
        <w:rPr>
          <w:rFonts w:ascii="Times New Roman" w:hAnsi="Times New Roman" w:cs="Times New Roman"/>
        </w:rPr>
        <w:t xml:space="preserve"> (3. Aufl). Jossey-Bass.</w:t>
      </w:r>
    </w:p>
    <w:p w14:paraId="29403399" w14:textId="77777777" w:rsidR="003C0F3C" w:rsidRDefault="003C0F3C" w:rsidP="003C0F3C">
      <w:pPr>
        <w:pStyle w:val="Bibliography"/>
        <w:rPr>
          <w:rFonts w:ascii="Times New Roman" w:hAnsi="Times New Roman" w:cs="Times New Roman"/>
        </w:rPr>
      </w:pPr>
      <w:r w:rsidRPr="003C0F3C">
        <w:rPr>
          <w:rFonts w:ascii="Times New Roman" w:hAnsi="Times New Roman" w:cs="Times New Roman"/>
        </w:rPr>
        <w:t xml:space="preserve">Stewart, D. L., Abes, E. S., &amp; Jones, S. R. (Eds.). (2019). </w:t>
      </w:r>
      <w:r w:rsidRPr="003C0F3C">
        <w:rPr>
          <w:rFonts w:ascii="Times New Roman" w:hAnsi="Times New Roman" w:cs="Times New Roman"/>
          <w:i/>
          <w:iCs/>
        </w:rPr>
        <w:t>Rethinking college student development theory using critical frameworks</w:t>
      </w:r>
      <w:r w:rsidRPr="003C0F3C">
        <w:rPr>
          <w:rFonts w:ascii="Times New Roman" w:hAnsi="Times New Roman" w:cs="Times New Roman"/>
        </w:rPr>
        <w:t xml:space="preserve"> (First edition). Stylus Publishing, LLC.</w:t>
      </w:r>
    </w:p>
    <w:p w14:paraId="0312C4DF" w14:textId="77777777" w:rsidR="00D70FB2" w:rsidRPr="00D70FB2" w:rsidRDefault="00D70FB2" w:rsidP="00D70FB2"/>
    <w:p w14:paraId="7D87EAEE" w14:textId="53F854B7" w:rsidR="00B33906" w:rsidRPr="00B33906" w:rsidRDefault="004D7373" w:rsidP="00B33906">
      <w:pPr>
        <w:rPr>
          <w:rFonts w:ascii="Times New Roman" w:hAnsi="Times New Roman" w:cs="Times New Roman"/>
          <w:bCs/>
        </w:rPr>
      </w:pPr>
      <w:r>
        <w:rPr>
          <w:rFonts w:ascii="Times New Roman" w:hAnsi="Times New Roman" w:cs="Times New Roman"/>
          <w:b/>
          <w:bCs/>
        </w:rPr>
        <w:fldChar w:fldCharType="end"/>
      </w:r>
      <w:r w:rsidR="00B33906" w:rsidRPr="00B33906">
        <w:rPr>
          <w:rFonts w:ascii="Times New Roman" w:hAnsi="Times New Roman" w:cs="Times New Roman"/>
          <w:bCs/>
        </w:rPr>
        <w:t xml:space="preserve"> </w:t>
      </w:r>
    </w:p>
    <w:p w14:paraId="02B1BC9D" w14:textId="624CAE76" w:rsidR="00BE2BA9" w:rsidRPr="00BE2BA9" w:rsidRDefault="00BE2BA9" w:rsidP="00E80EA1">
      <w:pPr>
        <w:spacing w:line="480" w:lineRule="auto"/>
        <w:jc w:val="both"/>
        <w:rPr>
          <w:rFonts w:ascii="Times New Roman" w:hAnsi="Times New Roman" w:cs="Times New Roman"/>
          <w:b/>
          <w:bCs/>
        </w:rPr>
      </w:pPr>
    </w:p>
    <w:sectPr w:rsidR="00BE2BA9" w:rsidRPr="00BE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8F"/>
    <w:rsid w:val="000F6198"/>
    <w:rsid w:val="001E0F40"/>
    <w:rsid w:val="002E7170"/>
    <w:rsid w:val="002F75C7"/>
    <w:rsid w:val="003104AA"/>
    <w:rsid w:val="003C0F3C"/>
    <w:rsid w:val="00492AED"/>
    <w:rsid w:val="004D7373"/>
    <w:rsid w:val="0053246C"/>
    <w:rsid w:val="00642A61"/>
    <w:rsid w:val="00940C27"/>
    <w:rsid w:val="009B35B7"/>
    <w:rsid w:val="00A82EB6"/>
    <w:rsid w:val="00AD2DC8"/>
    <w:rsid w:val="00B33906"/>
    <w:rsid w:val="00BC1D31"/>
    <w:rsid w:val="00BE2BA9"/>
    <w:rsid w:val="00CD3C68"/>
    <w:rsid w:val="00D44C8F"/>
    <w:rsid w:val="00D70FB2"/>
    <w:rsid w:val="00DA754F"/>
    <w:rsid w:val="00E14ACF"/>
    <w:rsid w:val="00E44A8F"/>
    <w:rsid w:val="00E80EA1"/>
    <w:rsid w:val="00EA1992"/>
    <w:rsid w:val="00FD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D2E80"/>
  <w15:chartTrackingRefBased/>
  <w15:docId w15:val="{B18451D9-534B-6141-B888-D82F9F64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A8F"/>
    <w:rPr>
      <w:rFonts w:eastAsiaTheme="majorEastAsia" w:cstheme="majorBidi"/>
      <w:color w:val="272727" w:themeColor="text1" w:themeTint="D8"/>
    </w:rPr>
  </w:style>
  <w:style w:type="paragraph" w:styleId="Title">
    <w:name w:val="Title"/>
    <w:basedOn w:val="Normal"/>
    <w:next w:val="Normal"/>
    <w:link w:val="TitleChar"/>
    <w:uiPriority w:val="10"/>
    <w:qFormat/>
    <w:rsid w:val="00E44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A8F"/>
    <w:pPr>
      <w:spacing w:before="160"/>
      <w:jc w:val="center"/>
    </w:pPr>
    <w:rPr>
      <w:i/>
      <w:iCs/>
      <w:color w:val="404040" w:themeColor="text1" w:themeTint="BF"/>
    </w:rPr>
  </w:style>
  <w:style w:type="character" w:customStyle="1" w:styleId="QuoteChar">
    <w:name w:val="Quote Char"/>
    <w:basedOn w:val="DefaultParagraphFont"/>
    <w:link w:val="Quote"/>
    <w:uiPriority w:val="29"/>
    <w:rsid w:val="00E44A8F"/>
    <w:rPr>
      <w:i/>
      <w:iCs/>
      <w:color w:val="404040" w:themeColor="text1" w:themeTint="BF"/>
    </w:rPr>
  </w:style>
  <w:style w:type="paragraph" w:styleId="ListParagraph">
    <w:name w:val="List Paragraph"/>
    <w:basedOn w:val="Normal"/>
    <w:uiPriority w:val="34"/>
    <w:qFormat/>
    <w:rsid w:val="00E44A8F"/>
    <w:pPr>
      <w:ind w:left="720"/>
      <w:contextualSpacing/>
    </w:pPr>
  </w:style>
  <w:style w:type="character" w:styleId="IntenseEmphasis">
    <w:name w:val="Intense Emphasis"/>
    <w:basedOn w:val="DefaultParagraphFont"/>
    <w:uiPriority w:val="21"/>
    <w:qFormat/>
    <w:rsid w:val="00E44A8F"/>
    <w:rPr>
      <w:i/>
      <w:iCs/>
      <w:color w:val="0F4761" w:themeColor="accent1" w:themeShade="BF"/>
    </w:rPr>
  </w:style>
  <w:style w:type="paragraph" w:styleId="IntenseQuote">
    <w:name w:val="Intense Quote"/>
    <w:basedOn w:val="Normal"/>
    <w:next w:val="Normal"/>
    <w:link w:val="IntenseQuoteChar"/>
    <w:uiPriority w:val="30"/>
    <w:qFormat/>
    <w:rsid w:val="00E44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A8F"/>
    <w:rPr>
      <w:i/>
      <w:iCs/>
      <w:color w:val="0F4761" w:themeColor="accent1" w:themeShade="BF"/>
    </w:rPr>
  </w:style>
  <w:style w:type="character" w:styleId="IntenseReference">
    <w:name w:val="Intense Reference"/>
    <w:basedOn w:val="DefaultParagraphFont"/>
    <w:uiPriority w:val="32"/>
    <w:qFormat/>
    <w:rsid w:val="00E44A8F"/>
    <w:rPr>
      <w:b/>
      <w:bCs/>
      <w:smallCaps/>
      <w:color w:val="0F4761" w:themeColor="accent1" w:themeShade="BF"/>
      <w:spacing w:val="5"/>
    </w:rPr>
  </w:style>
  <w:style w:type="paragraph" w:styleId="Bibliography">
    <w:name w:val="Bibliography"/>
    <w:basedOn w:val="Normal"/>
    <w:next w:val="Normal"/>
    <w:uiPriority w:val="37"/>
    <w:unhideWhenUsed/>
    <w:rsid w:val="00492AE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70480">
      <w:bodyDiv w:val="1"/>
      <w:marLeft w:val="0"/>
      <w:marRight w:val="0"/>
      <w:marTop w:val="0"/>
      <w:marBottom w:val="0"/>
      <w:divBdr>
        <w:top w:val="none" w:sz="0" w:space="0" w:color="auto"/>
        <w:left w:val="none" w:sz="0" w:space="0" w:color="auto"/>
        <w:bottom w:val="none" w:sz="0" w:space="0" w:color="auto"/>
        <w:right w:val="none" w:sz="0" w:space="0" w:color="auto"/>
      </w:divBdr>
    </w:div>
    <w:div w:id="710765075">
      <w:bodyDiv w:val="1"/>
      <w:marLeft w:val="0"/>
      <w:marRight w:val="0"/>
      <w:marTop w:val="0"/>
      <w:marBottom w:val="0"/>
      <w:divBdr>
        <w:top w:val="none" w:sz="0" w:space="0" w:color="auto"/>
        <w:left w:val="none" w:sz="0" w:space="0" w:color="auto"/>
        <w:bottom w:val="none" w:sz="0" w:space="0" w:color="auto"/>
        <w:right w:val="none" w:sz="0" w:space="0" w:color="auto"/>
      </w:divBdr>
    </w:div>
    <w:div w:id="734549669">
      <w:bodyDiv w:val="1"/>
      <w:marLeft w:val="0"/>
      <w:marRight w:val="0"/>
      <w:marTop w:val="0"/>
      <w:marBottom w:val="0"/>
      <w:divBdr>
        <w:top w:val="none" w:sz="0" w:space="0" w:color="auto"/>
        <w:left w:val="none" w:sz="0" w:space="0" w:color="auto"/>
        <w:bottom w:val="none" w:sz="0" w:space="0" w:color="auto"/>
        <w:right w:val="none" w:sz="0" w:space="0" w:color="auto"/>
      </w:divBdr>
    </w:div>
    <w:div w:id="757211757">
      <w:bodyDiv w:val="1"/>
      <w:marLeft w:val="0"/>
      <w:marRight w:val="0"/>
      <w:marTop w:val="0"/>
      <w:marBottom w:val="0"/>
      <w:divBdr>
        <w:top w:val="none" w:sz="0" w:space="0" w:color="auto"/>
        <w:left w:val="none" w:sz="0" w:space="0" w:color="auto"/>
        <w:bottom w:val="none" w:sz="0" w:space="0" w:color="auto"/>
        <w:right w:val="none" w:sz="0" w:space="0" w:color="auto"/>
      </w:divBdr>
    </w:div>
    <w:div w:id="811093488">
      <w:bodyDiv w:val="1"/>
      <w:marLeft w:val="0"/>
      <w:marRight w:val="0"/>
      <w:marTop w:val="0"/>
      <w:marBottom w:val="0"/>
      <w:divBdr>
        <w:top w:val="none" w:sz="0" w:space="0" w:color="auto"/>
        <w:left w:val="none" w:sz="0" w:space="0" w:color="auto"/>
        <w:bottom w:val="none" w:sz="0" w:space="0" w:color="auto"/>
        <w:right w:val="none" w:sz="0" w:space="0" w:color="auto"/>
      </w:divBdr>
    </w:div>
    <w:div w:id="10023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Haadi, Abdul Gaffar</dc:creator>
  <cp:keywords/>
  <dc:description/>
  <cp:lastModifiedBy>Haadi, Abdul Gaffar</cp:lastModifiedBy>
  <cp:revision>2</cp:revision>
  <dcterms:created xsi:type="dcterms:W3CDTF">2024-11-12T00:49:00Z</dcterms:created>
  <dcterms:modified xsi:type="dcterms:W3CDTF">2024-11-12T00:49:00Z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zotero-version="7.0.8"&gt;&lt;session id="VTd9RYaw"/&gt;&lt;style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